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26E516">
      <w:pPr>
        <w:spacing w:before="0" w:beforeAutospacing="0" w:after="0" w:afterAutospacing="0"/>
        <w:ind w:left="0"/>
        <w:rPr>
          <w:rFonts w:hint="default" w:ascii="Calibri" w:hAnsi="Calibri" w:eastAsia="Aptos" w:cs="Calibri"/>
          <w:sz w:val="24"/>
          <w:szCs w:val="24"/>
          <w:lang w:val="es-ES"/>
        </w:rPr>
      </w:pPr>
      <w:r>
        <w:rPr>
          <w:rFonts w:hint="default" w:ascii="Calibri" w:hAnsi="Calibri" w:eastAsia="Aptos" w:cs="Calibri"/>
          <w:b/>
          <w:bCs/>
          <w:sz w:val="40"/>
          <w:szCs w:val="40"/>
          <w:lang w:val="es-ES"/>
        </w:rPr>
        <w:t>XYZ NEUTRON ATX Panoramic Tempered Glass Chassis, Dual Chamber, 4x 120mm A-RGB, PWM, Built-in Controller</w:t>
      </w:r>
      <w:r>
        <w:rPr>
          <w:rFonts w:hint="default" w:ascii="Calibri" w:hAnsi="Calibri" w:cs="Calibri"/>
        </w:rPr>
        <w:br w:type="textWrapping"/>
      </w:r>
      <w:r>
        <w:rPr>
          <w:rFonts w:hint="default" w:ascii="Calibri" w:hAnsi="Calibri" w:cs="Calibri"/>
        </w:rPr>
        <w:br w:type="textWrapping"/>
      </w:r>
      <w:r>
        <w:rPr>
          <w:rFonts w:hint="default" w:ascii="Calibri" w:hAnsi="Calibri" w:eastAsia="Aptos" w:cs="Calibri"/>
          <w:b/>
          <w:bCs/>
          <w:sz w:val="24"/>
          <w:szCs w:val="24"/>
          <w:lang w:val="es-ES"/>
        </w:rPr>
        <w:t xml:space="preserve">Elevate your gaming setup to the next level with the </w:t>
      </w:r>
      <w:r>
        <w:rPr>
          <w:rFonts w:hint="default" w:ascii="Calibri" w:hAnsi="Calibri" w:eastAsia="Aptos" w:cs="Calibri"/>
          <w:b/>
          <w:bCs/>
          <w:sz w:val="28"/>
          <w:szCs w:val="28"/>
          <w:lang w:val="es-ES"/>
        </w:rPr>
        <w:t>XYZ NEUTRON</w:t>
      </w:r>
      <w:r>
        <w:rPr>
          <w:rFonts w:hint="default" w:ascii="Calibri" w:hAnsi="Calibri" w:eastAsia="Aptos" w:cs="Calibri"/>
          <w:b/>
          <w:bCs/>
          <w:sz w:val="24"/>
          <w:szCs w:val="24"/>
          <w:lang w:val="es-ES"/>
        </w:rPr>
        <w:t>. This ATX chassis offers you a panoramic view of your components thanks to its two tempered glass panels, while its dual-chamber design ensures impeccable cable management and optimized airflow.</w:t>
      </w:r>
    </w:p>
    <w:p w14:paraId="60BCF012">
      <w:pPr>
        <w:spacing w:before="240" w:beforeAutospacing="0" w:after="240" w:afterAutospacing="0"/>
        <w:rPr>
          <w:rFonts w:hint="default" w:ascii="Calibri" w:hAnsi="Calibri" w:cs="Calibri"/>
          <w:sz w:val="28"/>
          <w:szCs w:val="28"/>
        </w:rPr>
      </w:pPr>
      <w:r>
        <w:rPr>
          <w:rFonts w:hint="default" w:ascii="Calibri" w:hAnsi="Calibri" w:eastAsia="Aptos" w:cs="Calibri"/>
          <w:b/>
          <w:bCs/>
          <w:sz w:val="28"/>
          <w:szCs w:val="28"/>
          <w:lang w:val="es-ES"/>
        </w:rPr>
        <w:t>Key Features:</w:t>
      </w:r>
    </w:p>
    <w:p w14:paraId="6F5C3AD8">
      <w:pPr>
        <w:pStyle w:val="7"/>
        <w:numPr>
          <w:ilvl w:val="0"/>
          <w:numId w:val="1"/>
        </w:numPr>
        <w:spacing w:before="0" w:beforeAutospacing="0" w:after="0" w:afterAutospacing="0"/>
        <w:rPr>
          <w:rFonts w:hint="default" w:ascii="Calibri" w:hAnsi="Calibri" w:cs="Calibri"/>
          <w:lang w:val="es-ES"/>
        </w:rPr>
      </w:pPr>
      <w:r>
        <w:rPr>
          <w:rFonts w:hint="default" w:ascii="Calibri" w:hAnsi="Calibri" w:cs="Calibri"/>
          <w:b/>
          <w:bCs/>
          <w:lang w:val="es-ES"/>
        </w:rPr>
        <w:t>Panoramic Design with Dual Tempered Glass:</w:t>
      </w:r>
      <w:r>
        <w:rPr>
          <w:rFonts w:hint="default" w:ascii="Calibri" w:hAnsi="Calibri" w:cs="Calibri"/>
          <w:lang w:val="es-ES"/>
        </w:rPr>
        <w:t xml:space="preserve"> Immerse yourself in the beauty of your build through the two tempered glass panels: front and side. Enjoy an unobstructed view of your components and create an impressive centerpiece for your gaming setup. </w:t>
      </w:r>
    </w:p>
    <w:p w14:paraId="4196F635">
      <w:pPr>
        <w:pStyle w:val="7"/>
        <w:numPr>
          <w:ilvl w:val="0"/>
          <w:numId w:val="1"/>
        </w:numPr>
        <w:spacing w:before="0" w:beforeAutospacing="0" w:after="0" w:afterAutospacing="0"/>
        <w:rPr>
          <w:rFonts w:hint="default" w:ascii="Calibri" w:hAnsi="Calibri" w:cs="Calibri"/>
          <w:lang w:val="es-ES"/>
        </w:rPr>
      </w:pPr>
      <w:r>
        <w:rPr>
          <w:rFonts w:hint="default" w:ascii="Calibri" w:hAnsi="Calibri" w:cs="Calibri"/>
          <w:b/>
          <w:bCs/>
          <w:lang w:val="es-ES"/>
        </w:rPr>
        <w:t>Dual Chamber &amp; outstanding compatibility:</w:t>
      </w:r>
      <w:r>
        <w:rPr>
          <w:rFonts w:hint="default" w:ascii="Calibri" w:hAnsi="Calibri" w:cs="Calibri"/>
          <w:lang w:val="es-ES"/>
        </w:rPr>
        <w:t xml:space="preserve"> The NEUTRON's dual-chamber design separates the main components from the power supply and cables, allowing for clean and tidy cable management. Hide unsightly cables and improve airflow for optimal performance. NEUTRON´s has the capacity to accommodate up to 360mm liquid coolers, up to 400mm graphics cards, 160mm CPU Air Coolers and up to 10 fans for unique airflow.</w:t>
      </w:r>
    </w:p>
    <w:p w14:paraId="3147C934">
      <w:pPr>
        <w:pStyle w:val="7"/>
        <w:numPr>
          <w:ilvl w:val="0"/>
          <w:numId w:val="1"/>
        </w:numPr>
        <w:spacing w:before="0" w:beforeAutospacing="0" w:after="0" w:afterAutospacing="0"/>
        <w:rPr>
          <w:rFonts w:hint="default" w:ascii="Calibri" w:hAnsi="Calibri" w:cs="Calibri"/>
          <w:lang w:val="es-ES"/>
        </w:rPr>
      </w:pPr>
      <w:r>
        <w:rPr>
          <w:rFonts w:hint="default" w:ascii="Calibri" w:hAnsi="Calibri" w:cs="Calibri"/>
          <w:b/>
          <w:bCs/>
          <w:lang w:val="es-ES"/>
        </w:rPr>
        <w:t>Advanced Cooling with 4 AURAX A-RGB PWM Fans:</w:t>
      </w:r>
      <w:r>
        <w:rPr>
          <w:rFonts w:hint="default" w:ascii="Calibri" w:hAnsi="Calibri" w:cs="Calibri"/>
          <w:lang w:val="es-ES"/>
        </w:rPr>
        <w:t xml:space="preserve"> Keep your components cool even during the most intense gaming sessions thanks to the four included 120mm AURAX A-RGB PWM fans. These fans offer powerful airflow and customizable lighting to create a captivating gaming atmosphere. </w:t>
      </w:r>
    </w:p>
    <w:p w14:paraId="694E9078">
      <w:pPr>
        <w:pStyle w:val="7"/>
        <w:numPr>
          <w:ilvl w:val="0"/>
          <w:numId w:val="1"/>
        </w:numPr>
        <w:spacing w:before="0" w:beforeAutospacing="0" w:after="0" w:afterAutospacing="0"/>
        <w:rPr>
          <w:rFonts w:hint="default" w:ascii="Calibri" w:hAnsi="Calibri" w:cs="Calibri"/>
          <w:lang w:val="es-ES"/>
        </w:rPr>
      </w:pPr>
      <w:r>
        <w:rPr>
          <w:rFonts w:hint="default" w:ascii="Calibri" w:hAnsi="Calibri" w:cs="Calibri"/>
          <w:b/>
          <w:bCs/>
          <w:lang w:val="es-ES"/>
        </w:rPr>
        <w:t>Integrated Controller with PWM &amp; MB Sync:</w:t>
      </w:r>
      <w:r>
        <w:rPr>
          <w:rFonts w:hint="default" w:ascii="Calibri" w:hAnsi="Calibri" w:cs="Calibri"/>
          <w:lang w:val="es-ES"/>
        </w:rPr>
        <w:t xml:space="preserve"> Customize and synchronize the lighting of the AURAX fans and other compatible ARGB components with the integrated controller. Create dynamic and harmonious lighting effects that match your style. </w:t>
      </w:r>
    </w:p>
    <w:p w14:paraId="6F601F25">
      <w:pPr>
        <w:pStyle w:val="7"/>
        <w:numPr>
          <w:ilvl w:val="0"/>
          <w:numId w:val="1"/>
        </w:numPr>
        <w:spacing w:before="0" w:beforeAutospacing="0" w:after="0" w:afterAutospacing="0"/>
        <w:rPr>
          <w:rFonts w:hint="default" w:ascii="Calibri" w:hAnsi="Calibri" w:cs="Calibri"/>
          <w:lang w:val="es-ES"/>
        </w:rPr>
      </w:pPr>
      <w:r>
        <w:rPr>
          <w:rFonts w:hint="default" w:ascii="Calibri" w:hAnsi="Calibri" w:cs="Calibri"/>
          <w:b/>
          <w:bCs/>
          <w:lang w:val="es-ES"/>
        </w:rPr>
        <w:t>LCD Screen for Screen Duplication:</w:t>
      </w:r>
      <w:r>
        <w:rPr>
          <w:rFonts w:hint="default" w:ascii="Calibri" w:hAnsi="Calibri" w:cs="Calibri"/>
          <w:lang w:val="es-ES"/>
        </w:rPr>
        <w:t xml:space="preserve"> Take customization to the next level with the integrated LCD screen on the front panel. Duplicate your PC screen or display important system information, such as temperature and resource usage, for total control over your gaming experience.</w:t>
      </w:r>
    </w:p>
    <w:p w14:paraId="5A53B9CA">
      <w:pPr>
        <w:spacing w:before="0" w:beforeAutospacing="0" w:after="0" w:afterAutospacing="0"/>
        <w:ind w:left="708"/>
        <w:rPr>
          <w:rFonts w:hint="default" w:ascii="Calibri" w:hAnsi="Calibri" w:cs="Calibri"/>
          <w:lang w:val="es-ES"/>
        </w:rPr>
      </w:pPr>
    </w:p>
    <w:p w14:paraId="1C58DD63">
      <w:pPr>
        <w:spacing w:before="240" w:beforeAutospacing="0" w:after="240" w:afterAutospacing="0"/>
        <w:rPr>
          <w:rFonts w:hint="default" w:ascii="Calibri" w:hAnsi="Calibri" w:cs="Calibri"/>
          <w:sz w:val="28"/>
          <w:szCs w:val="28"/>
        </w:rPr>
      </w:pPr>
      <w:r>
        <w:rPr>
          <w:rFonts w:hint="default" w:ascii="Calibri" w:hAnsi="Calibri" w:eastAsia="Aptos" w:cs="Calibri"/>
          <w:b/>
          <w:bCs/>
          <w:sz w:val="28"/>
          <w:szCs w:val="28"/>
          <w:lang w:val="es-ES"/>
        </w:rPr>
        <w:t>Technical Specifications:</w:t>
      </w:r>
    </w:p>
    <w:p w14:paraId="4039AC1C">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Structure Dimensions:</w:t>
      </w:r>
      <w:r>
        <w:rPr>
          <w:rFonts w:hint="default" w:ascii="Calibri" w:hAnsi="Calibri" w:eastAsia="Aptos" w:cs="Calibri"/>
          <w:sz w:val="24"/>
          <w:szCs w:val="24"/>
          <w:lang w:val="es-ES"/>
        </w:rPr>
        <w:t xml:space="preserve"> 418 x 280 x 410 mm (length x width x height)</w:t>
      </w:r>
    </w:p>
    <w:p w14:paraId="6B5D8ACF">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Case Dimensions:</w:t>
      </w:r>
      <w:r>
        <w:rPr>
          <w:rFonts w:hint="default" w:ascii="Calibri" w:hAnsi="Calibri" w:eastAsia="Aptos" w:cs="Calibri"/>
          <w:sz w:val="24"/>
          <w:szCs w:val="24"/>
          <w:lang w:val="es-ES"/>
        </w:rPr>
        <w:t xml:space="preserve"> 418 x 280 x 435 mm (length x width x height) (with feet)</w:t>
      </w:r>
    </w:p>
    <w:p w14:paraId="3ED6E363">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Packaging Dimensions:</w:t>
      </w:r>
      <w:r>
        <w:rPr>
          <w:rFonts w:hint="default" w:ascii="Calibri" w:hAnsi="Calibri" w:eastAsia="Aptos" w:cs="Calibri"/>
          <w:sz w:val="24"/>
          <w:szCs w:val="24"/>
          <w:lang w:val="es-ES"/>
        </w:rPr>
        <w:t xml:space="preserve"> 492 x 343 x 495 mm (length x width x height)</w:t>
      </w:r>
    </w:p>
    <w:p w14:paraId="33A3A6B8">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Material:</w:t>
      </w:r>
      <w:r>
        <w:rPr>
          <w:rFonts w:hint="default" w:ascii="Calibri" w:hAnsi="Calibri" w:eastAsia="Aptos" w:cs="Calibri"/>
          <w:sz w:val="24"/>
          <w:szCs w:val="24"/>
          <w:lang w:val="es-ES"/>
        </w:rPr>
        <w:t xml:space="preserve"> Steel, Tempered Glass, ABS</w:t>
      </w:r>
    </w:p>
    <w:p w14:paraId="019318A1">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Left Side Panel:</w:t>
      </w:r>
      <w:r>
        <w:rPr>
          <w:rFonts w:hint="default" w:ascii="Calibri" w:hAnsi="Calibri" w:eastAsia="Aptos" w:cs="Calibri"/>
          <w:sz w:val="24"/>
          <w:szCs w:val="24"/>
          <w:lang w:val="es-ES"/>
        </w:rPr>
        <w:t xml:space="preserve"> Tempered glass with clip</w:t>
      </w:r>
    </w:p>
    <w:p w14:paraId="1986BBDA">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Right Side Panel:</w:t>
      </w:r>
      <w:r>
        <w:rPr>
          <w:rFonts w:hint="default" w:ascii="Calibri" w:hAnsi="Calibri" w:eastAsia="Aptos" w:cs="Calibri"/>
          <w:sz w:val="24"/>
          <w:szCs w:val="24"/>
          <w:lang w:val="es-ES"/>
        </w:rPr>
        <w:t xml:space="preserve"> Metal</w:t>
      </w:r>
    </w:p>
    <w:p w14:paraId="1F589B48">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Weight:</w:t>
      </w:r>
      <w:r>
        <w:rPr>
          <w:rFonts w:hint="default" w:ascii="Calibri" w:hAnsi="Calibri" w:eastAsia="Aptos" w:cs="Calibri"/>
          <w:sz w:val="24"/>
          <w:szCs w:val="24"/>
          <w:lang w:val="es-ES"/>
        </w:rPr>
        <w:t xml:space="preserve"> 8.54 kg / 7.28 kg</w:t>
      </w:r>
    </w:p>
    <w:p w14:paraId="0C7E5708">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I/O:</w:t>
      </w:r>
      <w:r>
        <w:rPr>
          <w:rFonts w:hint="default" w:ascii="Calibri" w:hAnsi="Calibri" w:eastAsia="Aptos" w:cs="Calibri"/>
          <w:sz w:val="24"/>
          <w:szCs w:val="24"/>
          <w:lang w:val="es-ES"/>
        </w:rPr>
        <w:t xml:space="preserve"> 2 x USB 3.0 + 1 x USB 2.0 + HD Audio, power button + reset button + LCD screen</w:t>
      </w:r>
    </w:p>
    <w:p w14:paraId="1A12C8C4">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PSU Position &amp; Type:</w:t>
      </w:r>
      <w:r>
        <w:rPr>
          <w:rFonts w:hint="default" w:ascii="Calibri" w:hAnsi="Calibri" w:eastAsia="Aptos" w:cs="Calibri"/>
          <w:sz w:val="24"/>
          <w:szCs w:val="24"/>
          <w:lang w:val="es-ES"/>
        </w:rPr>
        <w:t xml:space="preserve"> Bottom, ATX</w:t>
      </w:r>
    </w:p>
    <w:p w14:paraId="34F39911">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Motherboard Support:</w:t>
      </w:r>
      <w:r>
        <w:rPr>
          <w:rFonts w:hint="default" w:ascii="Calibri" w:hAnsi="Calibri" w:eastAsia="Aptos" w:cs="Calibri"/>
          <w:sz w:val="24"/>
          <w:szCs w:val="24"/>
          <w:lang w:val="es-ES"/>
        </w:rPr>
        <w:t xml:space="preserve"> ATX / Micro-ATX / Mini-ITX</w:t>
      </w:r>
    </w:p>
    <w:p w14:paraId="5CDC7998">
      <w:pPr>
        <w:pStyle w:val="7"/>
        <w:numPr>
          <w:ilvl w:val="0"/>
          <w:numId w:val="2"/>
        </w:numPr>
        <w:spacing w:before="0" w:beforeAutospacing="0" w:after="0" w:afterAutospacing="0"/>
        <w:rPr>
          <w:rFonts w:hint="default" w:ascii="Calibri" w:hAnsi="Calibri" w:eastAsia="Aptos" w:cs="Calibri"/>
          <w:b/>
          <w:bCs/>
          <w:sz w:val="24"/>
          <w:szCs w:val="24"/>
          <w:lang w:val="es-ES"/>
        </w:rPr>
      </w:pPr>
      <w:r>
        <w:rPr>
          <w:rFonts w:hint="default" w:ascii="Calibri" w:hAnsi="Calibri" w:eastAsia="Aptos" w:cs="Calibri"/>
          <w:b/>
          <w:bCs/>
          <w:sz w:val="24"/>
          <w:szCs w:val="24"/>
          <w:lang w:val="es-ES"/>
        </w:rPr>
        <w:t>Drive Bays:</w:t>
      </w:r>
    </w:p>
    <w:p w14:paraId="6A416F84">
      <w:pPr>
        <w:pStyle w:val="7"/>
        <w:numPr>
          <w:ilvl w:val="1"/>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2 x 3.5" HDD</w:t>
      </w:r>
    </w:p>
    <w:p w14:paraId="303A2E36">
      <w:pPr>
        <w:pStyle w:val="7"/>
        <w:numPr>
          <w:ilvl w:val="1"/>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2 x 2.5" SSD</w:t>
      </w:r>
    </w:p>
    <w:p w14:paraId="40A75349">
      <w:pPr>
        <w:pStyle w:val="7"/>
        <w:numPr>
          <w:ilvl w:val="0"/>
          <w:numId w:val="2"/>
        </w:numPr>
        <w:spacing w:before="0" w:beforeAutospacing="0" w:after="0" w:afterAutospacing="0"/>
        <w:rPr>
          <w:rFonts w:hint="default" w:ascii="Calibri" w:hAnsi="Calibri" w:eastAsia="Aptos" w:cs="Calibri"/>
          <w:b/>
          <w:bCs/>
          <w:sz w:val="24"/>
          <w:szCs w:val="24"/>
          <w:lang w:val="es-ES"/>
        </w:rPr>
      </w:pPr>
      <w:r>
        <w:rPr>
          <w:rFonts w:hint="default" w:ascii="Calibri" w:hAnsi="Calibri" w:eastAsia="Aptos" w:cs="Calibri"/>
          <w:b/>
          <w:bCs/>
          <w:sz w:val="24"/>
          <w:szCs w:val="24"/>
          <w:lang w:val="es-ES"/>
        </w:rPr>
        <w:t>Fan Support:</w:t>
      </w:r>
    </w:p>
    <w:p w14:paraId="6F99D4EA">
      <w:pPr>
        <w:pStyle w:val="7"/>
        <w:numPr>
          <w:ilvl w:val="1"/>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Bottom: 3 x 120 mm</w:t>
      </w:r>
    </w:p>
    <w:p w14:paraId="4F45F297">
      <w:pPr>
        <w:pStyle w:val="7"/>
        <w:numPr>
          <w:ilvl w:val="1"/>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Motherboard Bracket: 3 x 120 mm</w:t>
      </w:r>
    </w:p>
    <w:p w14:paraId="14082749">
      <w:pPr>
        <w:pStyle w:val="7"/>
        <w:numPr>
          <w:ilvl w:val="1"/>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Top: 3 x 120 mm</w:t>
      </w:r>
    </w:p>
    <w:p w14:paraId="7F2A581D">
      <w:pPr>
        <w:pStyle w:val="7"/>
        <w:numPr>
          <w:ilvl w:val="1"/>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Rear: 1 x 120 mm</w:t>
      </w:r>
    </w:p>
    <w:p w14:paraId="06898EF5">
      <w:pPr>
        <w:pStyle w:val="7"/>
        <w:numPr>
          <w:ilvl w:val="0"/>
          <w:numId w:val="2"/>
        </w:numPr>
        <w:spacing w:before="0" w:beforeAutospacing="0" w:after="0" w:afterAutospacing="0"/>
        <w:rPr>
          <w:rFonts w:hint="default" w:ascii="Calibri" w:hAnsi="Calibri" w:eastAsia="Aptos" w:cs="Calibri"/>
          <w:b/>
          <w:bCs/>
          <w:sz w:val="24"/>
          <w:szCs w:val="24"/>
          <w:lang w:val="es-ES"/>
        </w:rPr>
      </w:pPr>
      <w:r>
        <w:rPr>
          <w:rFonts w:hint="default" w:ascii="Calibri" w:hAnsi="Calibri" w:eastAsia="Aptos" w:cs="Calibri"/>
          <w:b/>
          <w:bCs/>
          <w:sz w:val="24"/>
          <w:szCs w:val="24"/>
          <w:lang w:val="es-ES"/>
        </w:rPr>
        <w:t>Pre-installed Fans:</w:t>
      </w:r>
    </w:p>
    <w:p w14:paraId="4879DAD6">
      <w:pPr>
        <w:pStyle w:val="7"/>
        <w:numPr>
          <w:ilvl w:val="1"/>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3 x 120 mm AURAX ARGB PWM (motherboard bracket, reverse airflow)</w:t>
      </w:r>
    </w:p>
    <w:p w14:paraId="31521989">
      <w:pPr>
        <w:pStyle w:val="7"/>
        <w:numPr>
          <w:ilvl w:val="1"/>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1 x 120 mm AURAX ARGB PWM (rear)</w:t>
      </w:r>
    </w:p>
    <w:p w14:paraId="51020932">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Controller:</w:t>
      </w:r>
      <w:r>
        <w:rPr>
          <w:rFonts w:hint="default" w:ascii="Calibri" w:hAnsi="Calibri" w:eastAsia="Aptos" w:cs="Calibri"/>
          <w:sz w:val="24"/>
          <w:szCs w:val="24"/>
          <w:lang w:val="es-ES"/>
        </w:rPr>
        <w:t xml:space="preserve"> Yes (ARGB and PWM, with MB Sync)</w:t>
      </w:r>
    </w:p>
    <w:p w14:paraId="739BB7E5">
      <w:pPr>
        <w:pStyle w:val="7"/>
        <w:numPr>
          <w:ilvl w:val="0"/>
          <w:numId w:val="2"/>
        </w:numPr>
        <w:spacing w:before="0" w:beforeAutospacing="0" w:after="0" w:afterAutospacing="0"/>
        <w:rPr>
          <w:rFonts w:hint="default" w:ascii="Calibri" w:hAnsi="Calibri" w:eastAsia="Aptos" w:cs="Calibri"/>
          <w:b/>
          <w:bCs/>
          <w:sz w:val="24"/>
          <w:szCs w:val="24"/>
          <w:lang w:val="es-ES"/>
        </w:rPr>
      </w:pPr>
      <w:r>
        <w:rPr>
          <w:rFonts w:hint="default" w:ascii="Calibri" w:hAnsi="Calibri" w:eastAsia="Aptos" w:cs="Calibri"/>
          <w:b/>
          <w:bCs/>
          <w:sz w:val="24"/>
          <w:szCs w:val="24"/>
          <w:lang w:val="es-ES"/>
        </w:rPr>
        <w:t>Liquid Cooling Support:</w:t>
      </w:r>
    </w:p>
    <w:p w14:paraId="3F540CA3">
      <w:pPr>
        <w:pStyle w:val="7"/>
        <w:numPr>
          <w:ilvl w:val="1"/>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Top: 360/280/240 mm</w:t>
      </w:r>
    </w:p>
    <w:p w14:paraId="24B8BCC5">
      <w:pPr>
        <w:pStyle w:val="7"/>
        <w:numPr>
          <w:ilvl w:val="1"/>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Rear: 120 mm</w:t>
      </w:r>
    </w:p>
    <w:p w14:paraId="0CE4CC12">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Dust Filter:</w:t>
      </w:r>
      <w:r>
        <w:rPr>
          <w:rFonts w:hint="default" w:ascii="Calibri" w:hAnsi="Calibri" w:eastAsia="Aptos" w:cs="Calibri"/>
          <w:sz w:val="24"/>
          <w:szCs w:val="24"/>
          <w:lang w:val="es-ES"/>
        </w:rPr>
        <w:t xml:space="preserve"> Top and bottom</w:t>
      </w:r>
    </w:p>
    <w:p w14:paraId="47AA9374">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PCI Expansion Slots:</w:t>
      </w:r>
      <w:r>
        <w:rPr>
          <w:rFonts w:hint="default" w:ascii="Calibri" w:hAnsi="Calibri" w:eastAsia="Aptos" w:cs="Calibri"/>
          <w:sz w:val="24"/>
          <w:szCs w:val="24"/>
          <w:lang w:val="es-ES"/>
        </w:rPr>
        <w:t xml:space="preserve"> 7</w:t>
      </w:r>
    </w:p>
    <w:p w14:paraId="5C159D93">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Maximum Graphics Card Length:</w:t>
      </w:r>
      <w:r>
        <w:rPr>
          <w:rFonts w:hint="default" w:ascii="Calibri" w:hAnsi="Calibri" w:eastAsia="Aptos" w:cs="Calibri"/>
          <w:sz w:val="24"/>
          <w:szCs w:val="24"/>
          <w:lang w:val="es-ES"/>
        </w:rPr>
        <w:t xml:space="preserve"> 400 mm</w:t>
      </w:r>
    </w:p>
    <w:p w14:paraId="412823ED">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Maximum CPU Cooler Height:</w:t>
      </w:r>
      <w:r>
        <w:rPr>
          <w:rFonts w:hint="default" w:ascii="Calibri" w:hAnsi="Calibri" w:eastAsia="Aptos" w:cs="Calibri"/>
          <w:sz w:val="24"/>
          <w:szCs w:val="24"/>
          <w:lang w:val="es-ES"/>
        </w:rPr>
        <w:t xml:space="preserve"> 160 mm</w:t>
      </w:r>
    </w:p>
    <w:p w14:paraId="4C08114C">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Packaging Standard:</w:t>
      </w:r>
      <w:r>
        <w:rPr>
          <w:rFonts w:hint="default" w:ascii="Calibri" w:hAnsi="Calibri" w:eastAsia="Aptos" w:cs="Calibri"/>
          <w:sz w:val="24"/>
          <w:szCs w:val="24"/>
          <w:lang w:val="es-ES"/>
        </w:rPr>
        <w:t xml:space="preserve"> K=K + EPS and brown cardboard box</w:t>
      </w:r>
    </w:p>
    <w:p w14:paraId="3EDF850D">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Outline Dimension: 64.3 x 231.3 (typ)</w:t>
      </w:r>
    </w:p>
    <w:p w14:paraId="30B02CCC">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Inches: 8.8"</w:t>
      </w:r>
    </w:p>
    <w:p w14:paraId="1E6D8BA9">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Display Area: 54.72(H) x 218.88(V)</w:t>
      </w:r>
    </w:p>
    <w:p w14:paraId="45D79491">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Number of Pixels: 1920x480</w:t>
      </w:r>
    </w:p>
    <w:p w14:paraId="4E0AFC58">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Pixel Pitch: 0.114(H) x 0.114(V)</w:t>
      </w:r>
    </w:p>
    <w:p w14:paraId="4AE23AEF">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Pixel Arrangement: RGB Vertical Stripe</w:t>
      </w:r>
    </w:p>
    <w:p w14:paraId="67581A81">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Display Mode: Normally Black</w:t>
      </w:r>
    </w:p>
    <w:p w14:paraId="1B52116B">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NTSC: 50 (typ.)</w:t>
      </w:r>
    </w:p>
    <w:p w14:paraId="2AA98073">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Surface Treatment: HC</w:t>
      </w:r>
    </w:p>
    <w:p w14:paraId="5916C9CB">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Weight: (110)g (typ.)</w:t>
      </w:r>
    </w:p>
    <w:p w14:paraId="7512A5D0">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Power Consumption:</w:t>
      </w:r>
    </w:p>
    <w:p w14:paraId="17384149">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Logic: 0.65 (Max)</w:t>
      </w:r>
    </w:p>
    <w:p w14:paraId="2AE1FE7D">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Refresh Rate 60Hz</w:t>
      </w:r>
    </w:p>
    <w:p w14:paraId="7C5EE170">
      <w:pPr>
        <w:pStyle w:val="7"/>
        <w:numPr>
          <w:ilvl w:val="0"/>
          <w:numId w:val="2"/>
        </w:numPr>
        <w:spacing w:before="0" w:beforeAutospacing="0" w:after="0" w:afterAutospacing="0"/>
        <w:rPr>
          <w:rFonts w:hint="default" w:ascii="Calibri" w:hAnsi="Calibri" w:eastAsia="Aptos" w:cs="Calibri"/>
          <w:b/>
          <w:bCs/>
          <w:sz w:val="24"/>
          <w:szCs w:val="24"/>
          <w:lang w:val="es-ES"/>
        </w:rPr>
      </w:pPr>
      <w:r>
        <w:rPr>
          <w:rFonts w:hint="default" w:ascii="Calibri" w:hAnsi="Calibri" w:eastAsia="Aptos" w:cs="Calibri"/>
          <w:sz w:val="24"/>
          <w:szCs w:val="24"/>
          <w:lang w:val="es-ES"/>
        </w:rPr>
        <w:t>BL System: 2.8 (Max) @ Black pattern w/o LED driver</w:t>
      </w:r>
    </w:p>
    <w:p w14:paraId="28AB41F0">
      <w:pPr>
        <w:spacing w:before="0" w:beforeAutospacing="0" w:after="0" w:afterAutospacing="0"/>
        <w:ind w:left="0"/>
        <w:rPr>
          <w:rFonts w:hint="default" w:ascii="Calibri" w:hAnsi="Calibri" w:eastAsia="Aptos"/>
          <w:sz w:val="24"/>
          <w:szCs w:val="24"/>
          <w:lang w:val="es-ES"/>
        </w:rPr>
      </w:pPr>
      <w:r>
        <w:rPr>
          <w:rFonts w:hint="default" w:ascii="Calibri" w:hAnsi="Calibri" w:cs="Calibri"/>
        </w:rPr>
        <w:br w:type="textWrapping"/>
      </w:r>
      <w:r>
        <w:rPr>
          <w:rFonts w:hint="default" w:ascii="Calibri" w:hAnsi="Calibri" w:eastAsia="Aptos" w:cs="Calibri"/>
          <w:b/>
          <w:bCs/>
          <w:sz w:val="28"/>
          <w:szCs w:val="28"/>
          <w:lang w:val="es-ES"/>
        </w:rPr>
        <w:t>Available Colors:</w:t>
      </w:r>
    </w:p>
    <w:p w14:paraId="09BBCE96">
      <w:pPr>
        <w:spacing w:before="0" w:beforeAutospacing="0" w:after="0" w:afterAutospacing="0"/>
        <w:ind w:leftChars="200"/>
        <w:rPr>
          <w:rFonts w:hint="default" w:ascii="Calibri" w:hAnsi="Calibri" w:eastAsia="Aptos"/>
          <w:b/>
          <w:bCs/>
          <w:sz w:val="24"/>
          <w:szCs w:val="24"/>
          <w:lang w:val="es-ES"/>
        </w:rPr>
      </w:pPr>
      <w:r>
        <w:rPr>
          <w:rFonts w:hint="default" w:ascii="Calibri" w:hAnsi="Calibri" w:eastAsia="Aptos"/>
          <w:b/>
          <w:bCs/>
          <w:sz w:val="24"/>
          <w:szCs w:val="24"/>
          <w:lang w:val="es-ES"/>
        </w:rPr>
        <w:t>White</w:t>
      </w:r>
      <w:bookmarkStart w:id="0" w:name="_GoBack"/>
      <w:bookmarkEnd w:id="0"/>
    </w:p>
    <w:p w14:paraId="0188C0A9">
      <w:pPr>
        <w:spacing w:before="0" w:beforeAutospacing="0" w:after="0" w:afterAutospacing="0"/>
        <w:ind w:leftChars="200"/>
        <w:rPr>
          <w:rFonts w:hint="default" w:ascii="Calibri" w:hAnsi="Calibri" w:eastAsia="Aptos"/>
          <w:sz w:val="24"/>
          <w:szCs w:val="24"/>
          <w:lang w:val="es-ES"/>
        </w:rPr>
      </w:pPr>
      <w:r>
        <w:rPr>
          <w:rFonts w:hint="default" w:ascii="Calibri" w:hAnsi="Calibri" w:eastAsia="Aptos"/>
          <w:sz w:val="24"/>
          <w:szCs w:val="24"/>
          <w:lang w:val="es-ES"/>
        </w:rPr>
        <w:t>SKU: X-CS-NEUTRON-W</w:t>
      </w:r>
    </w:p>
    <w:p w14:paraId="5A994739">
      <w:pPr>
        <w:spacing w:before="0" w:beforeAutospacing="0" w:after="0" w:afterAutospacing="0"/>
        <w:ind w:leftChars="200"/>
        <w:rPr>
          <w:rFonts w:hint="default" w:ascii="Calibri" w:hAnsi="Calibri" w:eastAsia="Aptos"/>
          <w:sz w:val="24"/>
          <w:szCs w:val="24"/>
          <w:lang w:val="es-ES"/>
        </w:rPr>
      </w:pPr>
      <w:r>
        <w:rPr>
          <w:rFonts w:hint="default" w:ascii="Calibri" w:hAnsi="Calibri" w:eastAsia="Aptos"/>
          <w:sz w:val="24"/>
          <w:szCs w:val="24"/>
          <w:lang w:val="es-ES"/>
        </w:rPr>
        <w:t>EAN: 6978262010348</w:t>
      </w:r>
    </w:p>
    <w:p w14:paraId="17F9278D">
      <w:pPr>
        <w:spacing w:before="0" w:beforeAutospacing="0" w:after="0" w:afterAutospacing="0"/>
        <w:ind w:leftChars="200"/>
        <w:rPr>
          <w:rFonts w:hint="default" w:ascii="Calibri" w:hAnsi="Calibri" w:eastAsia="Aptos"/>
          <w:b/>
          <w:bCs/>
          <w:sz w:val="24"/>
          <w:szCs w:val="24"/>
          <w:lang w:val="es-ES"/>
        </w:rPr>
      </w:pPr>
      <w:r>
        <w:rPr>
          <w:rFonts w:hint="default" w:ascii="Calibri" w:hAnsi="Calibri" w:eastAsia="Aptos"/>
          <w:b/>
          <w:bCs/>
          <w:sz w:val="24"/>
          <w:szCs w:val="24"/>
          <w:lang w:val="es-ES"/>
        </w:rPr>
        <w:t xml:space="preserve">Black </w:t>
      </w:r>
    </w:p>
    <w:p w14:paraId="6B4E592D">
      <w:pPr>
        <w:spacing w:before="0" w:beforeAutospacing="0" w:after="0" w:afterAutospacing="0"/>
        <w:ind w:leftChars="200"/>
        <w:rPr>
          <w:rFonts w:hint="default" w:ascii="Calibri" w:hAnsi="Calibri" w:eastAsia="Aptos"/>
          <w:sz w:val="24"/>
          <w:szCs w:val="24"/>
          <w:lang w:val="es-ES"/>
        </w:rPr>
      </w:pPr>
      <w:r>
        <w:rPr>
          <w:rFonts w:hint="default" w:ascii="Calibri" w:hAnsi="Calibri" w:eastAsia="Aptos"/>
          <w:sz w:val="24"/>
          <w:szCs w:val="24"/>
          <w:lang w:val="es-ES"/>
        </w:rPr>
        <w:t>SKU: X-CS-NEUTRON-B</w:t>
      </w:r>
    </w:p>
    <w:p w14:paraId="4E16BAC8">
      <w:pPr>
        <w:spacing w:before="0" w:beforeAutospacing="0" w:after="0" w:afterAutospacing="0"/>
        <w:ind w:leftChars="200"/>
        <w:rPr>
          <w:rFonts w:hint="default" w:ascii="Calibri" w:hAnsi="Calibri" w:eastAsia="Aptos" w:cs="Calibri"/>
          <w:sz w:val="24"/>
          <w:szCs w:val="24"/>
          <w:lang w:val="es-ES"/>
        </w:rPr>
      </w:pPr>
      <w:r>
        <w:rPr>
          <w:rFonts w:hint="default" w:ascii="Calibri" w:hAnsi="Calibri" w:eastAsia="Aptos"/>
          <w:sz w:val="24"/>
          <w:szCs w:val="24"/>
          <w:lang w:val="es-ES"/>
        </w:rPr>
        <w:t>EAN: 6978262010331</w:t>
      </w:r>
    </w:p>
    <w:p w14:paraId="7F9C1053">
      <w:pPr>
        <w:spacing w:before="0" w:beforeAutospacing="0" w:after="0" w:afterAutospacing="0"/>
        <w:rPr>
          <w:rFonts w:hint="default" w:ascii="Calibri" w:hAnsi="Calibri" w:eastAsia="Aptos" w:cs="Calibri"/>
          <w:sz w:val="24"/>
          <w:szCs w:val="24"/>
          <w:lang w:val="es-ES"/>
        </w:rPr>
      </w:pPr>
    </w:p>
    <w:p w14:paraId="3CB7E331">
      <w:pPr>
        <w:rPr>
          <w:rFonts w:hint="default" w:ascii="Calibri" w:hAnsi="Calibri" w:cs="Calibri"/>
        </w:rPr>
      </w:pPr>
    </w:p>
    <w:sectPr>
      <w:headerReference r:id="rId5" w:type="default"/>
      <w:footerReference r:id="rId6" w:type="default"/>
      <w:pgSz w:w="11906" w:h="16838"/>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PMingLiU">
    <w:altName w:val="PMingLiU-ExtB"/>
    <w:panose1 w:val="02020500000000000000"/>
    <w:charset w:val="88"/>
    <w:family w:val="roman"/>
    <w:pitch w:val="default"/>
    <w:sig w:usb0="A00002FF" w:usb1="28CFFCFA" w:usb2="00000016" w:usb3="00000000" w:csb0="0010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MingLiU">
    <w:panose1 w:val="02010609000101010101"/>
    <w:charset w:val="88"/>
    <w:family w:val="modern"/>
    <w:pitch w:val="default"/>
    <w:sig w:usb0="80000001" w:usb1="28091800" w:usb2="00000016" w:usb3="00000000" w:csb0="00100001" w:csb1="00000000"/>
  </w:font>
  <w:font w:name="Calibri">
    <w:panose1 w:val="020F0502020204030204"/>
    <w:charset w:val="00"/>
    <w:family w:val="swiss"/>
    <w:pitch w:val="default"/>
    <w:sig w:usb0="E4002EFF" w:usb1="C000247B" w:usb2="00000009" w:usb3="00000000" w:csb0="200001FF" w:csb1="00000000"/>
  </w:font>
  <w:font w:name="PMingLiU">
    <w:altName w:val="宋体"/>
    <w:panose1 w:val="00000000000000000000"/>
    <w:charset w:val="86"/>
    <w:family w:val="auto"/>
    <w:pitch w:val="default"/>
    <w:sig w:usb0="00000000" w:usb1="00000000" w:usb2="00000000" w:usb3="00000000" w:csb0="00000000" w:csb1="00000000"/>
  </w:font>
  <w:font w:name="Aptos">
    <w:altName w:val="宋体"/>
    <w:panose1 w:val="020B0004020202020204"/>
    <w:charset w:val="86"/>
    <w:family w:val="swiss"/>
    <w:pitch w:val="default"/>
    <w:sig w:usb0="00000000" w:usb1="00000000" w:usb2="00000000" w:usb3="00000000" w:csb0="0000019F" w:csb1="00000000"/>
  </w:font>
  <w:font w:name="Aptos">
    <w:altName w:val="AMGDT"/>
    <w:panose1 w:val="00000000000000000000"/>
    <w:charset w:val="00"/>
    <w:family w:val="auto"/>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AMGDT">
    <w:panose1 w:val="02000400000000000000"/>
    <w:charset w:val="00"/>
    <w:family w:val="auto"/>
    <w:pitch w:val="default"/>
    <w:sig w:usb0="80000003" w:usb1="10000000" w:usb2="00000000" w:usb3="00000000" w:csb0="0000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3"/>
      <w:tblW w:w="0" w:type="auto"/>
      <w:tblInd w:w="0" w:type="dxa"/>
      <w:tblLayout w:type="fixed"/>
      <w:tblCellMar>
        <w:top w:w="0" w:type="dxa"/>
        <w:left w:w="108" w:type="dxa"/>
        <w:bottom w:w="0" w:type="dxa"/>
        <w:right w:w="108" w:type="dxa"/>
      </w:tblCellMar>
    </w:tblPr>
    <w:tblGrid>
      <w:gridCol w:w="3005"/>
      <w:gridCol w:w="3005"/>
      <w:gridCol w:w="3005"/>
    </w:tblGrid>
    <w:tr w14:paraId="090563D7">
      <w:tblPrEx>
        <w:tblCellMar>
          <w:top w:w="0" w:type="dxa"/>
          <w:left w:w="108" w:type="dxa"/>
          <w:bottom w:w="0" w:type="dxa"/>
          <w:right w:w="108" w:type="dxa"/>
        </w:tblCellMar>
      </w:tblPrEx>
      <w:trPr>
        <w:trHeight w:val="300" w:hRule="atLeast"/>
      </w:trPr>
      <w:tc>
        <w:tcPr>
          <w:tcW w:w="3005" w:type="dxa"/>
        </w:tcPr>
        <w:p w14:paraId="4536029D">
          <w:pPr>
            <w:pStyle w:val="4"/>
            <w:bidi w:val="0"/>
            <w:ind w:left="-115"/>
            <w:jc w:val="left"/>
          </w:pPr>
        </w:p>
      </w:tc>
      <w:tc>
        <w:tcPr>
          <w:tcW w:w="3005" w:type="dxa"/>
        </w:tcPr>
        <w:p w14:paraId="0BF1616B">
          <w:pPr>
            <w:pStyle w:val="4"/>
            <w:bidi w:val="0"/>
            <w:jc w:val="center"/>
          </w:pPr>
        </w:p>
      </w:tc>
      <w:tc>
        <w:tcPr>
          <w:tcW w:w="3005" w:type="dxa"/>
        </w:tcPr>
        <w:p w14:paraId="2CFD5FF3">
          <w:pPr>
            <w:pStyle w:val="4"/>
            <w:bidi w:val="0"/>
            <w:ind w:right="-115"/>
            <w:jc w:val="right"/>
          </w:pPr>
          <w:r>
            <w:drawing>
              <wp:inline distT="0" distB="0" distL="114300" distR="114300">
                <wp:extent cx="2124075" cy="579120"/>
                <wp:effectExtent l="0" t="0" r="0" b="0"/>
                <wp:docPr id="1757117897" name="圖片 17571178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7117897" name="圖片 1757117897"/>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124075" cy="579615"/>
                        </a:xfrm>
                        <a:prstGeom prst="rect">
                          <a:avLst/>
                        </a:prstGeom>
                      </pic:spPr>
                    </pic:pic>
                  </a:graphicData>
                </a:graphic>
              </wp:inline>
            </w:drawing>
          </w:r>
        </w:p>
      </w:tc>
    </w:tr>
  </w:tbl>
  <w:p w14:paraId="104EC276">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9" w:lineRule="auto"/>
      </w:pPr>
      <w:r>
        <w:separator/>
      </w:r>
    </w:p>
  </w:footnote>
  <w:footnote w:type="continuationSeparator" w:id="1">
    <w:p>
      <w:pPr>
        <w:spacing w:before="0" w:after="0" w:line="27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3"/>
      <w:tblW w:w="0" w:type="auto"/>
      <w:tblInd w:w="0" w:type="dxa"/>
      <w:tblLayout w:type="fixed"/>
      <w:tblCellMar>
        <w:top w:w="0" w:type="dxa"/>
        <w:left w:w="108" w:type="dxa"/>
        <w:bottom w:w="0" w:type="dxa"/>
        <w:right w:w="108" w:type="dxa"/>
      </w:tblCellMar>
    </w:tblPr>
    <w:tblGrid>
      <w:gridCol w:w="3005"/>
      <w:gridCol w:w="3005"/>
      <w:gridCol w:w="3005"/>
    </w:tblGrid>
    <w:tr w14:paraId="68AE3C0F">
      <w:tblPrEx>
        <w:tblCellMar>
          <w:top w:w="0" w:type="dxa"/>
          <w:left w:w="108" w:type="dxa"/>
          <w:bottom w:w="0" w:type="dxa"/>
          <w:right w:w="108" w:type="dxa"/>
        </w:tblCellMar>
      </w:tblPrEx>
      <w:trPr>
        <w:trHeight w:val="300" w:hRule="atLeast"/>
      </w:trPr>
      <w:tc>
        <w:tcPr>
          <w:tcW w:w="3005" w:type="dxa"/>
        </w:tcPr>
        <w:p w14:paraId="5AEAFCE0">
          <w:pPr>
            <w:pStyle w:val="4"/>
            <w:bidi w:val="0"/>
            <w:ind w:left="-115"/>
            <w:jc w:val="left"/>
          </w:pPr>
        </w:p>
      </w:tc>
      <w:tc>
        <w:tcPr>
          <w:tcW w:w="3005" w:type="dxa"/>
        </w:tcPr>
        <w:p w14:paraId="3A04EDA9">
          <w:pPr>
            <w:pStyle w:val="4"/>
            <w:bidi w:val="0"/>
            <w:jc w:val="center"/>
          </w:pPr>
        </w:p>
      </w:tc>
      <w:tc>
        <w:tcPr>
          <w:tcW w:w="3005" w:type="dxa"/>
        </w:tcPr>
        <w:p w14:paraId="7AE14A11">
          <w:pPr>
            <w:pStyle w:val="4"/>
            <w:bidi w:val="0"/>
            <w:ind w:right="-115"/>
            <w:jc w:val="right"/>
          </w:pPr>
        </w:p>
      </w:tc>
    </w:tr>
  </w:tbl>
  <w:p w14:paraId="541826CE">
    <w:pPr>
      <w:pStyle w:val="4"/>
      <w:bidi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37D544"/>
    <w:multiLevelType w:val="multilevel"/>
    <w:tmpl w:val="2237D544"/>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1">
    <w:nsid w:val="2258543C"/>
    <w:multiLevelType w:val="multilevel"/>
    <w:tmpl w:val="2258543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D8EB558"/>
    <w:rsid w:val="211EE4DF"/>
    <w:rsid w:val="2D8EB558"/>
    <w:rsid w:val="454FD2C8"/>
    <w:rsid w:val="5CE786B7"/>
    <w:rsid w:val="662A4199"/>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79" w:lineRule="auto"/>
    </w:pPr>
    <w:rPr>
      <w:rFonts w:asciiTheme="minorHAnsi" w:hAnsiTheme="minorHAnsi" w:eastAsiaTheme="minorHAnsi" w:cstheme="minorBidi"/>
      <w:sz w:val="24"/>
      <w:szCs w:val="24"/>
      <w:lang w:val="es-ES"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header"/>
    <w:basedOn w:val="1"/>
    <w:link w:val="8"/>
    <w:unhideWhenUsed/>
    <w:uiPriority w:val="99"/>
    <w:pPr>
      <w:tabs>
        <w:tab w:val="center" w:pos="4680"/>
        <w:tab w:val="right" w:pos="9360"/>
      </w:tabs>
      <w:spacing w:after="0" w:line="240" w:lineRule="auto"/>
    </w:pPr>
  </w:style>
  <w:style w:type="paragraph" w:styleId="5">
    <w:name w:val="footer"/>
    <w:basedOn w:val="1"/>
    <w:link w:val="9"/>
    <w:unhideWhenUsed/>
    <w:uiPriority w:val="99"/>
    <w:pPr>
      <w:tabs>
        <w:tab w:val="center" w:pos="4680"/>
        <w:tab w:val="right" w:pos="9360"/>
      </w:tabs>
      <w:spacing w:after="0" w:line="240" w:lineRule="auto"/>
    </w:pPr>
  </w:style>
  <w:style w:type="table" w:styleId="6">
    <w:name w:val="Table Grid"/>
    <w:basedOn w:val="3"/>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7">
    <w:name w:val="List Paragraph"/>
    <w:basedOn w:val="1"/>
    <w:qFormat/>
    <w:uiPriority w:val="34"/>
    <w:pPr>
      <w:ind w:left="720"/>
      <w:contextualSpacing/>
    </w:pPr>
  </w:style>
  <w:style w:type="character" w:customStyle="1" w:styleId="8">
    <w:name w:val="Header Char"/>
    <w:basedOn w:val="2"/>
    <w:link w:val="4"/>
    <w:qFormat/>
    <w:uiPriority w:val="99"/>
  </w:style>
  <w:style w:type="character" w:customStyle="1" w:styleId="9">
    <w:name w:val="Footer Char"/>
    <w:basedOn w:val="2"/>
    <w:link w:val="5"/>
    <w:uiPriority w:val="99"/>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TotalTime>3</TotalTime>
  <ScaleCrop>false</ScaleCrop>
  <LinksUpToDate>false</LinksUpToDate>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2024-08-27T08:52:00Z</dcterms:created>
  <dc:creator>pedro sanchez</dc:creator>
  <cp:lastModifiedBy>Administrator</cp:lastModifiedBy>
  <dcterms:modified xsi:type="dcterms:W3CDTF">2026-02-03T08:39:12Z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3076-12.2.0.23196</vt:lpwstr>
  </property>
  <property fmtid="{D5CDD505-2E9C-101B-9397-08002B2CF9AE}" pid="3" name="ICV">
    <vt:lpwstr>FEDC3041BFC444E5B91CC03F8A56A79A_12</vt:lpwstr>
  </property>
</Properties>
</file>